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A Sermon for DaySpring</w:t>
      </w:r>
    </w:p>
    <w:p>
      <w:pPr>
        <w:pStyle w:val="Body"/>
        <w:spacing w:line="288" w:lineRule="auto"/>
        <w:jc w:val="center"/>
      </w:pPr>
      <w:r>
        <w:rPr>
          <w:rtl w:val="0"/>
          <w:lang w:val="en-US"/>
        </w:rPr>
        <w:t>by Eric Howell</w:t>
      </w:r>
    </w:p>
    <w:p>
      <w:pPr>
        <w:pStyle w:val="Body"/>
        <w:jc w:val="center"/>
        <w:rPr>
          <w:rFonts w:ascii="Helvetica" w:cs="Helvetica" w:hAnsi="Helvetica" w:eastAsia="Helvetica"/>
          <w:i w:val="1"/>
          <w:iCs w:val="1"/>
        </w:rPr>
      </w:pPr>
      <w:r>
        <w:rPr>
          <w:rFonts w:ascii="Helvetica" w:hAnsi="Helvetica"/>
          <w:i w:val="1"/>
          <w:iCs w:val="1"/>
          <w:rtl w:val="0"/>
          <w:lang w:val="en-US"/>
        </w:rPr>
        <w:t>Going Through</w:t>
      </w:r>
    </w:p>
    <w:p>
      <w:pPr>
        <w:pStyle w:val="Body"/>
        <w:jc w:val="center"/>
      </w:pPr>
      <w:r>
        <w:rPr>
          <w:rtl w:val="0"/>
          <w:lang w:val="en-US"/>
        </w:rPr>
        <w:t xml:space="preserve">John 3 </w:t>
      </w:r>
    </w:p>
    <w:p>
      <w:pPr>
        <w:pStyle w:val="Body"/>
        <w:jc w:val="center"/>
      </w:pPr>
      <w:r>
        <w:rPr>
          <w:rStyle w:val="page number"/>
          <w:rtl w:val="0"/>
          <w:lang w:val="en-US"/>
        </w:rPr>
        <w:t>March 8, 2020</w:t>
      </w:r>
    </w:p>
    <w:p>
      <w:pPr>
        <w:pStyle w:val="Body"/>
      </w:pPr>
    </w:p>
    <w:p>
      <w:pPr>
        <w:pStyle w:val="Body"/>
      </w:pPr>
      <w:r>
        <w:rPr>
          <w:rtl w:val="0"/>
        </w:rPr>
        <w:t>You have likely already realized that the art on the front cover of the worship guide is a depiction of Jesus and Nicodemus.  An imagination of the two of them huddled in the corner of a humble home on a dark night, as the story depicts.  You might have thought as you were hearing the Scripture and considering the art at what point in the conversation has the artist captured, has he frozen, as Nicodemus</w:t>
      </w:r>
      <w:r>
        <w:rPr>
          <w:rtl w:val="0"/>
        </w:rPr>
        <w:t>’</w:t>
      </w:r>
      <w:r>
        <w:rPr>
          <w:rtl w:val="0"/>
        </w:rPr>
        <w:t>s hands are lifted in receptivity or confusion and Jesus is instructing him in the mysteries of the faith that Nicodemus did not even know that he was going to hear when he arrived to find Jesus that night.  That painting is from an African community in Cameroon and is an evocative and inviting painting, and I invite you to sit with that today and in the coming days as you reflect on this passage.</w:t>
      </w:r>
    </w:p>
    <w:p>
      <w:pPr>
        <w:pStyle w:val="Body"/>
      </w:pPr>
    </w:p>
    <w:p>
      <w:pPr>
        <w:pStyle w:val="Body"/>
      </w:pPr>
      <w:r>
        <w:rPr>
          <w:rtl w:val="0"/>
        </w:rPr>
        <w:t xml:space="preserve">This passage of Jesus with Nicodemus in John 3 is a well-known passage especially 3:16.  </w:t>
      </w:r>
      <w:r>
        <w:rPr>
          <w:rStyle w:val="page number"/>
          <w:rtl w:val="0"/>
          <w:lang w:val="en-US"/>
        </w:rPr>
        <w:t xml:space="preserve">A lot of people know John 3:16 and for good reason. </w:t>
      </w:r>
      <w:r>
        <w:rPr>
          <w:rFonts w:ascii="Helvetica" w:hAnsi="Helvetica"/>
          <w:i w:val="1"/>
          <w:iCs w:val="1"/>
          <w:rtl w:val="0"/>
          <w:lang w:val="en-US"/>
        </w:rPr>
        <w:t xml:space="preserve">For God so loved the world he gave his only son that whoever believes in him should not perish but have eternal life. </w:t>
      </w:r>
      <w:r>
        <w:rPr>
          <w:rStyle w:val="page number"/>
          <w:rtl w:val="0"/>
          <w:lang w:val="en-US"/>
        </w:rPr>
        <w:t xml:space="preserve">Not only does the verse sum the </w:t>
      </w:r>
      <w:r>
        <w:rPr>
          <w:rStyle w:val="page number"/>
          <w:rtl w:val="0"/>
          <w:lang w:val="en-US"/>
        </w:rPr>
        <w:t>G</w:t>
      </w:r>
      <w:r>
        <w:rPr>
          <w:rStyle w:val="page number"/>
          <w:rtl w:val="0"/>
          <w:lang w:val="en-US"/>
        </w:rPr>
        <w:t>ospel message in a way we can memorize and celebrate, it</w:t>
      </w:r>
      <w:r>
        <w:rPr>
          <w:rStyle w:val="page number"/>
          <w:rtl w:val="1"/>
        </w:rPr>
        <w:t>’</w:t>
      </w:r>
      <w:r>
        <w:rPr>
          <w:rStyle w:val="page number"/>
          <w:rtl w:val="0"/>
          <w:lang w:val="en-US"/>
        </w:rPr>
        <w:t xml:space="preserve">s monumental in the flow of the </w:t>
      </w:r>
      <w:r>
        <w:rPr>
          <w:rStyle w:val="page number"/>
          <w:rtl w:val="0"/>
          <w:lang w:val="en-US"/>
        </w:rPr>
        <w:t>G</w:t>
      </w:r>
      <w:r>
        <w:rPr>
          <w:rStyle w:val="page number"/>
          <w:rtl w:val="0"/>
          <w:lang w:val="en-US"/>
        </w:rPr>
        <w:t>ospel of John. It</w:t>
      </w:r>
      <w:r>
        <w:rPr>
          <w:rStyle w:val="page number"/>
          <w:rtl w:val="1"/>
        </w:rPr>
        <w:t>’</w:t>
      </w:r>
      <w:r>
        <w:rPr>
          <w:rStyle w:val="page number"/>
          <w:rtl w:val="0"/>
          <w:lang w:val="en-US"/>
        </w:rPr>
        <w:t xml:space="preserve">s the first time in the </w:t>
      </w:r>
      <w:r>
        <w:rPr>
          <w:rStyle w:val="page number"/>
          <w:rtl w:val="0"/>
          <w:lang w:val="en-US"/>
        </w:rPr>
        <w:t>G</w:t>
      </w:r>
      <w:r>
        <w:rPr>
          <w:rStyle w:val="page number"/>
          <w:rtl w:val="0"/>
          <w:lang w:val="en-US"/>
        </w:rPr>
        <w:t>ospel love is mentioned</w:t>
      </w:r>
      <w:r>
        <w:rPr>
          <w:rStyle w:val="page number"/>
          <w:rtl w:val="0"/>
          <w:lang w:val="en-US"/>
        </w:rPr>
        <w:t>,</w:t>
      </w:r>
      <w:r>
        <w:rPr>
          <w:rStyle w:val="page number"/>
          <w:rtl w:val="0"/>
          <w:lang w:val="en-US"/>
        </w:rPr>
        <w:t xml:space="preserve"> and God</w:t>
      </w:r>
      <w:r>
        <w:rPr>
          <w:rStyle w:val="page number"/>
          <w:rtl w:val="1"/>
        </w:rPr>
        <w:t>’</w:t>
      </w:r>
      <w:r>
        <w:rPr>
          <w:rStyle w:val="page number"/>
          <w:rtl w:val="0"/>
          <w:lang w:val="en-US"/>
        </w:rPr>
        <w:t xml:space="preserve">s love is a major theme in the </w:t>
      </w:r>
      <w:r>
        <w:rPr>
          <w:rStyle w:val="page number"/>
          <w:rtl w:val="0"/>
          <w:lang w:val="en-US"/>
        </w:rPr>
        <w:t>G</w:t>
      </w:r>
      <w:r>
        <w:rPr>
          <w:rStyle w:val="page number"/>
          <w:rtl w:val="0"/>
        </w:rPr>
        <w:t>ospel. It</w:t>
      </w:r>
      <w:r>
        <w:rPr>
          <w:rStyle w:val="page number"/>
          <w:rtl w:val="1"/>
        </w:rPr>
        <w:t>’</w:t>
      </w:r>
      <w:r>
        <w:rPr>
          <w:rStyle w:val="page number"/>
          <w:rtl w:val="0"/>
          <w:lang w:val="en-US"/>
        </w:rPr>
        <w:t>s the first time the connection between God and the world described as love, which is huge. It</w:t>
      </w:r>
      <w:r>
        <w:rPr>
          <w:rStyle w:val="page number"/>
          <w:rtl w:val="1"/>
        </w:rPr>
        <w:t>’</w:t>
      </w:r>
      <w:r>
        <w:rPr>
          <w:rStyle w:val="page number"/>
          <w:rtl w:val="0"/>
          <w:lang w:val="en-US"/>
        </w:rPr>
        <w:t>s the first mention of eternal life too. In a lot of ways, John 3</w:t>
      </w:r>
      <w:r>
        <w:rPr>
          <w:rStyle w:val="page number"/>
          <w:rtl w:val="0"/>
          <w:lang w:val="en-US"/>
        </w:rPr>
        <w:t>:</w:t>
      </w:r>
      <w:r>
        <w:rPr>
          <w:rStyle w:val="page number"/>
          <w:rtl w:val="0"/>
          <w:lang w:val="en-US"/>
        </w:rPr>
        <w:t>16 represents a tremendous moment in the gospel</w:t>
      </w:r>
      <w:r>
        <w:rPr>
          <w:rStyle w:val="page number"/>
          <w:rtl w:val="0"/>
          <w:lang w:val="en-US"/>
        </w:rPr>
        <w:t xml:space="preserve"> for everything that will come after it.</w:t>
      </w:r>
    </w:p>
    <w:p>
      <w:pPr>
        <w:pStyle w:val="Body"/>
      </w:pPr>
    </w:p>
    <w:p>
      <w:pPr>
        <w:pStyle w:val="Body"/>
      </w:pPr>
      <w:r>
        <w:rPr>
          <w:rStyle w:val="page number"/>
          <w:rtl w:val="0"/>
          <w:lang w:val="en-US"/>
        </w:rPr>
        <w:t>So a lot of people know John 3.16. How many know what comes right before it? Probably a lot fewer, and probably fewer still know the story behind it or have thought much about it. Those who have realize that the lesser known John 3</w:t>
      </w:r>
      <w:r>
        <w:rPr>
          <w:rStyle w:val="page number"/>
          <w:rtl w:val="0"/>
          <w:lang w:val="en-US"/>
        </w:rPr>
        <w:t>:</w:t>
      </w:r>
      <w:r>
        <w:rPr>
          <w:rStyle w:val="page number"/>
          <w:rtl w:val="0"/>
          <w:lang w:val="en-US"/>
        </w:rPr>
        <w:t>14-15 is just as significant and just as powerful as the more well known verse that follows it. This morning let</w:t>
      </w:r>
      <w:r>
        <w:rPr>
          <w:rStyle w:val="page number"/>
          <w:rtl w:val="1"/>
        </w:rPr>
        <w:t>’</w:t>
      </w:r>
      <w:r>
        <w:rPr>
          <w:rStyle w:val="page number"/>
          <w:rtl w:val="0"/>
          <w:lang w:val="en-US"/>
        </w:rPr>
        <w:t>s explore John 3.14-15 that we may know this verse, that we may appreciate the fullness of 3.16, that our faith may be strengthened, and that, as we do so, we prepare our hearts to lift high and receive the broken body of Christ represented in the broken bread of the eucharist. It</w:t>
      </w:r>
      <w:r>
        <w:rPr>
          <w:rStyle w:val="page number"/>
          <w:rtl w:val="1"/>
        </w:rPr>
        <w:t>’</w:t>
      </w:r>
      <w:r>
        <w:rPr>
          <w:rStyle w:val="page number"/>
          <w:rtl w:val="0"/>
          <w:lang w:val="en-US"/>
        </w:rPr>
        <w:t>s all tied together by this verse.</w:t>
      </w:r>
    </w:p>
    <w:p>
      <w:pPr>
        <w:pStyle w:val="Body"/>
      </w:pPr>
    </w:p>
    <w:p>
      <w:pPr>
        <w:pStyle w:val="Body"/>
        <w:rPr>
          <w:rFonts w:ascii="Helvetica" w:cs="Helvetica" w:hAnsi="Helvetica" w:eastAsia="Helvetica"/>
          <w:i w:val="1"/>
          <w:iCs w:val="1"/>
        </w:rPr>
      </w:pPr>
      <w:r>
        <w:rPr>
          <w:rStyle w:val="page number"/>
          <w:rtl w:val="0"/>
          <w:lang w:val="en-US"/>
        </w:rPr>
        <w:t>Here</w:t>
      </w:r>
      <w:r>
        <w:rPr>
          <w:rStyle w:val="page number"/>
          <w:rtl w:val="1"/>
        </w:rPr>
        <w:t>’</w:t>
      </w:r>
      <w:r>
        <w:rPr>
          <w:rStyle w:val="page number"/>
          <w:rtl w:val="0"/>
          <w:lang w:val="en-US"/>
        </w:rPr>
        <w:t xml:space="preserve">s the verse again: </w:t>
      </w:r>
      <w:r>
        <w:rPr>
          <w:rFonts w:ascii="Helvetica" w:hAnsi="Helvetica"/>
          <w:i w:val="1"/>
          <w:iCs w:val="1"/>
          <w:rtl w:val="0"/>
          <w:lang w:val="en-US"/>
        </w:rPr>
        <w:t>As Moses lifted up the serpent in the wilderness, so must the Son of Man be lifted up, that whoever believes in him may have eternal life.</w:t>
      </w:r>
    </w:p>
    <w:p>
      <w:pPr>
        <w:pStyle w:val="Body"/>
      </w:pPr>
    </w:p>
    <w:p>
      <w:pPr>
        <w:pStyle w:val="Body"/>
      </w:pPr>
      <w:r>
        <w:rPr>
          <w:rStyle w:val="page number"/>
          <w:rtl w:val="0"/>
          <w:lang w:val="en-US"/>
        </w:rPr>
        <w:t xml:space="preserve">If your first thought </w:t>
      </w:r>
      <w:r>
        <w:rPr>
          <w:rStyle w:val="page number"/>
          <w:rtl w:val="0"/>
          <w:lang w:val="en-US"/>
        </w:rPr>
        <w:t xml:space="preserve">at that verse </w:t>
      </w:r>
      <w:r>
        <w:rPr>
          <w:rStyle w:val="page number"/>
          <w:rtl w:val="0"/>
          <w:lang w:val="en-US"/>
        </w:rPr>
        <w:t xml:space="preserve">is </w:t>
      </w:r>
      <w:r>
        <w:rPr>
          <w:rStyle w:val="page number"/>
          <w:rtl w:val="0"/>
          <w:lang w:val="en-US"/>
        </w:rPr>
        <w:t>“</w:t>
      </w:r>
      <w:r>
        <w:rPr>
          <w:rStyle w:val="page number"/>
          <w:rtl w:val="0"/>
          <w:lang w:val="en-US"/>
        </w:rPr>
        <w:t>that</w:t>
      </w:r>
      <w:r>
        <w:rPr>
          <w:rStyle w:val="page number"/>
          <w:rtl w:val="1"/>
        </w:rPr>
        <w:t>’</w:t>
      </w:r>
      <w:r>
        <w:rPr>
          <w:rStyle w:val="page number"/>
          <w:rtl w:val="0"/>
          <w:lang w:val="it-IT"/>
        </w:rPr>
        <w:t>s puzzling,</w:t>
      </w:r>
      <w:r>
        <w:rPr>
          <w:rStyle w:val="page number"/>
          <w:rtl w:val="0"/>
          <w:lang w:val="en-US"/>
        </w:rPr>
        <w:t>”</w:t>
      </w:r>
      <w:r>
        <w:rPr>
          <w:rStyle w:val="page number"/>
          <w:rtl w:val="0"/>
          <w:lang w:val="en-US"/>
        </w:rPr>
        <w:t xml:space="preserve"> you</w:t>
      </w:r>
      <w:r>
        <w:rPr>
          <w:rStyle w:val="page number"/>
          <w:rtl w:val="1"/>
        </w:rPr>
        <w:t>’</w:t>
      </w:r>
      <w:r>
        <w:rPr>
          <w:rStyle w:val="page number"/>
          <w:rtl w:val="0"/>
          <w:lang w:val="en-US"/>
        </w:rPr>
        <w:t xml:space="preserve">re not alone. Nicodemus, the man Jesus was talking to through all of this, is utterly baffled by everything Jesus has been telling him, about the need to be born again, about the Spirit of God blowing where it will, about the </w:t>
      </w:r>
      <w:r>
        <w:rPr>
          <w:rStyle w:val="page number"/>
          <w:rtl w:val="0"/>
          <w:lang w:val="en-US"/>
        </w:rPr>
        <w:t>S</w:t>
      </w:r>
      <w:r>
        <w:rPr>
          <w:rStyle w:val="page number"/>
          <w:rtl w:val="0"/>
          <w:lang w:val="en-US"/>
        </w:rPr>
        <w:t xml:space="preserve">on of </w:t>
      </w:r>
      <w:r>
        <w:rPr>
          <w:rStyle w:val="page number"/>
          <w:rtl w:val="0"/>
          <w:lang w:val="en-US"/>
        </w:rPr>
        <w:t>M</w:t>
      </w:r>
      <w:r>
        <w:rPr>
          <w:rStyle w:val="page number"/>
          <w:rtl w:val="0"/>
          <w:lang w:val="en-US"/>
        </w:rPr>
        <w:t>an descending and ascending to God. He</w:t>
      </w:r>
      <w:r>
        <w:rPr>
          <w:rStyle w:val="page number"/>
          <w:rtl w:val="1"/>
        </w:rPr>
        <w:t>’</w:t>
      </w:r>
      <w:r>
        <w:rPr>
          <w:rStyle w:val="page number"/>
          <w:rtl w:val="0"/>
          <w:lang w:val="en-US"/>
        </w:rPr>
        <w:t xml:space="preserve">s stupefied through the whole conversation. But when Jesus says, </w:t>
      </w:r>
      <w:r>
        <w:rPr>
          <w:rStyle w:val="page number"/>
          <w:rtl w:val="1"/>
          <w:lang w:val="ar-SA" w:bidi="ar-SA"/>
        </w:rPr>
        <w:t>“</w:t>
      </w:r>
      <w:r>
        <w:rPr>
          <w:rStyle w:val="page number"/>
          <w:rtl w:val="0"/>
          <w:lang w:val="en-US"/>
        </w:rPr>
        <w:t>As Moses lifted up the serpent in the wilderness, so must the Son of May be lifted up</w:t>
      </w:r>
      <w:r>
        <w:rPr>
          <w:rStyle w:val="page number"/>
          <w:rtl w:val="0"/>
          <w:lang w:val="en-US"/>
        </w:rPr>
        <w:t>,</w:t>
      </w:r>
      <w:r>
        <w:rPr>
          <w:rStyle w:val="page number"/>
          <w:rtl w:val="0"/>
        </w:rPr>
        <w:t xml:space="preserve">” </w:t>
      </w:r>
      <w:r>
        <w:rPr>
          <w:rStyle w:val="page number"/>
          <w:rtl w:val="0"/>
          <w:lang w:val="en-US"/>
        </w:rPr>
        <w:t>I think Nicodemus would have known what he was talking about, at least a little. Nicodemus knew his bible and knew this reference to an obscure story from Numbers 21. Whether he was able to understand the fullness of what Jesus was saying in this moment, I don</w:t>
      </w:r>
      <w:r>
        <w:rPr>
          <w:rStyle w:val="page number"/>
          <w:rtl w:val="1"/>
        </w:rPr>
        <w:t>’</w:t>
      </w:r>
      <w:r>
        <w:rPr>
          <w:rStyle w:val="page number"/>
          <w:rtl w:val="0"/>
          <w:lang w:val="en-US"/>
        </w:rPr>
        <w:t>t know, but we do know that Nicodemus would be there when Jesus was crucified and would help take his body off the cross. He may not have understood on this night, but he would in due time.</w:t>
      </w:r>
    </w:p>
    <w:p>
      <w:pPr>
        <w:pStyle w:val="Body"/>
      </w:pPr>
    </w:p>
    <w:p>
      <w:pPr>
        <w:pStyle w:val="Body"/>
      </w:pPr>
      <w:r>
        <w:rPr>
          <w:rStyle w:val="page number"/>
          <w:rtl w:val="0"/>
          <w:lang w:val="en-US"/>
        </w:rPr>
        <w:t xml:space="preserve">The background story from Numbers 21 is set in the wilderness wanderings of Israel in the </w:t>
      </w:r>
      <w:r>
        <w:rPr>
          <w:rStyle w:val="page number"/>
          <w:rtl w:val="0"/>
          <w:lang w:val="en-US"/>
        </w:rPr>
        <w:t>E</w:t>
      </w:r>
      <w:r>
        <w:rPr>
          <w:rStyle w:val="page number"/>
          <w:rtl w:val="0"/>
          <w:lang w:val="en-US"/>
        </w:rPr>
        <w:t>xodus experience. They are not happy</w:t>
      </w:r>
      <w:r>
        <w:rPr>
          <w:rStyle w:val="page number"/>
          <w:rtl w:val="0"/>
          <w:lang w:val="en-US"/>
        </w:rPr>
        <w:t>—</w:t>
      </w:r>
      <w:r>
        <w:rPr>
          <w:rStyle w:val="page number"/>
          <w:rtl w:val="0"/>
          <w:lang w:val="en-US"/>
        </w:rPr>
        <w:t xml:space="preserve">tired, frustrated, hungry, thirsty. </w:t>
      </w:r>
      <w:r>
        <w:rPr>
          <w:rStyle w:val="page number"/>
          <w:rtl w:val="0"/>
          <w:lang w:val="en-US"/>
        </w:rPr>
        <w:t xml:space="preserve">Every day was Daylight Savings Time. Grumpy the whole time. </w:t>
      </w:r>
      <w:r>
        <w:rPr>
          <w:rStyle w:val="page number"/>
          <w:rtl w:val="0"/>
          <w:lang w:val="en-US"/>
        </w:rPr>
        <w:t xml:space="preserve">And they complain bitterly against Moses and against God. Their complaints unleash from God fiery serpents that bit the people so many of them died. The people </w:t>
      </w:r>
      <w:r>
        <w:rPr>
          <w:rStyle w:val="page number"/>
          <w:rtl w:val="0"/>
          <w:lang w:val="en-US"/>
        </w:rPr>
        <w:t xml:space="preserve">immediately </w:t>
      </w:r>
      <w:r>
        <w:rPr>
          <w:rStyle w:val="page number"/>
          <w:rtl w:val="0"/>
          <w:lang w:val="en-US"/>
        </w:rPr>
        <w:t xml:space="preserve">understand the connection between their sin and the suffering it had unleashed. </w:t>
      </w:r>
      <w:r>
        <w:rPr>
          <w:rStyle w:val="page number"/>
          <w:rtl w:val="0"/>
          <w:lang w:val="en-US"/>
        </w:rPr>
        <w:t>“</w:t>
      </w:r>
      <w:r>
        <w:rPr>
          <w:rStyle w:val="page number"/>
          <w:rtl w:val="0"/>
          <w:lang w:val="fr-FR"/>
        </w:rPr>
        <w:t>Moses,</w:t>
      </w:r>
      <w:r>
        <w:rPr>
          <w:rStyle w:val="page number"/>
          <w:rtl w:val="0"/>
          <w:lang w:val="en-US"/>
        </w:rPr>
        <w:t>”</w:t>
      </w:r>
      <w:r>
        <w:rPr>
          <w:rStyle w:val="page number"/>
          <w:rtl w:val="0"/>
          <w:lang w:val="en-US"/>
        </w:rPr>
        <w:t xml:space="preserve"> they confess, </w:t>
      </w:r>
      <w:r>
        <w:rPr>
          <w:rStyle w:val="page number"/>
          <w:rtl w:val="1"/>
          <w:lang w:val="ar-SA" w:bidi="ar-SA"/>
        </w:rPr>
        <w:t>“</w:t>
      </w:r>
      <w:r>
        <w:rPr>
          <w:rStyle w:val="page number"/>
          <w:rtl w:val="0"/>
          <w:lang w:val="en-US"/>
        </w:rPr>
        <w:t>we have sinned. Pray to the Lord that he take away the serpents from us.</w:t>
      </w:r>
      <w:r>
        <w:rPr>
          <w:rStyle w:val="page number"/>
          <w:rtl w:val="0"/>
        </w:rPr>
        <w:t xml:space="preserve">” </w:t>
      </w:r>
      <w:r>
        <w:rPr>
          <w:rStyle w:val="page number"/>
          <w:rtl w:val="0"/>
          <w:lang w:val="en-US"/>
        </w:rPr>
        <w:t>Moses prayed for the snake</w:t>
      </w:r>
      <w:r>
        <w:rPr>
          <w:rStyle w:val="page number"/>
          <w:rtl w:val="0"/>
          <w:lang w:val="en-US"/>
        </w:rPr>
        <w:t>-</w:t>
      </w:r>
      <w:r>
        <w:rPr>
          <w:rStyle w:val="page number"/>
          <w:rtl w:val="0"/>
          <w:lang w:val="en-US"/>
        </w:rPr>
        <w:t xml:space="preserve">bit people. And the Lord responded, </w:t>
      </w:r>
      <w:r>
        <w:rPr>
          <w:rStyle w:val="page number"/>
          <w:rtl w:val="1"/>
          <w:lang w:val="ar-SA" w:bidi="ar-SA"/>
        </w:rPr>
        <w:t>“</w:t>
      </w:r>
      <w:r>
        <w:rPr>
          <w:rStyle w:val="page number"/>
          <w:rtl w:val="0"/>
          <w:lang w:val="en-US"/>
        </w:rPr>
        <w:t>Make a bronze serpent and set it on a pole. When a person is bitten</w:t>
      </w:r>
      <w:r>
        <w:rPr>
          <w:rStyle w:val="page number"/>
          <w:rtl w:val="0"/>
          <w:lang w:val="en-US"/>
        </w:rPr>
        <w:t>,</w:t>
      </w:r>
      <w:r>
        <w:rPr>
          <w:rStyle w:val="page number"/>
          <w:rtl w:val="0"/>
          <w:lang w:val="en-US"/>
        </w:rPr>
        <w:t xml:space="preserve"> if they will look on the bronze snake on the pole, they will be healed.</w:t>
      </w:r>
      <w:r>
        <w:rPr>
          <w:rStyle w:val="page number"/>
          <w:rtl w:val="0"/>
        </w:rPr>
        <w:t xml:space="preserve">” </w:t>
      </w:r>
    </w:p>
    <w:p>
      <w:pPr>
        <w:pStyle w:val="Body"/>
      </w:pPr>
    </w:p>
    <w:p>
      <w:pPr>
        <w:pStyle w:val="Body"/>
      </w:pPr>
      <w:r>
        <w:rPr>
          <w:rtl w:val="0"/>
        </w:rPr>
        <w:t>That</w:t>
      </w:r>
      <w:r>
        <w:rPr>
          <w:rtl w:val="0"/>
        </w:rPr>
        <w:t>’</w:t>
      </w:r>
      <w:r>
        <w:rPr>
          <w:rtl w:val="0"/>
        </w:rPr>
        <w:t xml:space="preserve">s odd. </w:t>
      </w:r>
      <w:r>
        <w:rPr>
          <w:rStyle w:val="page number"/>
          <w:rtl w:val="0"/>
          <w:lang w:val="en-US"/>
        </w:rPr>
        <w:t>The response to their suffering and death was to look upon the thing that represented their sin and their pain. I think that</w:t>
      </w:r>
      <w:r>
        <w:rPr>
          <w:rStyle w:val="page number"/>
          <w:rtl w:val="1"/>
        </w:rPr>
        <w:t>’</w:t>
      </w:r>
      <w:r>
        <w:rPr>
          <w:rStyle w:val="page number"/>
          <w:rtl w:val="0"/>
          <w:lang w:val="en-US"/>
        </w:rPr>
        <w:t>s amazing. Make an image of a serpent and that</w:t>
      </w:r>
      <w:r>
        <w:rPr>
          <w:rStyle w:val="page number"/>
          <w:rtl w:val="1"/>
        </w:rPr>
        <w:t>’</w:t>
      </w:r>
      <w:r>
        <w:rPr>
          <w:rStyle w:val="page number"/>
          <w:rtl w:val="0"/>
          <w:lang w:val="en-US"/>
        </w:rPr>
        <w:t>s how people will be healed from serpents? The biblical image of evil becomes the mediating agent of God</w:t>
      </w:r>
      <w:r>
        <w:rPr>
          <w:rStyle w:val="page number"/>
          <w:rtl w:val="1"/>
        </w:rPr>
        <w:t>’</w:t>
      </w:r>
      <w:r>
        <w:rPr>
          <w:rStyle w:val="page number"/>
          <w:rtl w:val="0"/>
          <w:lang w:val="en-US"/>
        </w:rPr>
        <w:t>s salvation? It wasn</w:t>
      </w:r>
      <w:r>
        <w:rPr>
          <w:rStyle w:val="page number"/>
          <w:rtl w:val="1"/>
        </w:rPr>
        <w:t>’</w:t>
      </w:r>
      <w:r>
        <w:rPr>
          <w:rStyle w:val="page number"/>
          <w:rtl w:val="0"/>
          <w:lang w:val="en-US"/>
        </w:rPr>
        <w:t>t an image of God; that wouldn</w:t>
      </w:r>
      <w:r>
        <w:rPr>
          <w:rStyle w:val="page number"/>
          <w:rtl w:val="1"/>
        </w:rPr>
        <w:t>’</w:t>
      </w:r>
      <w:r>
        <w:rPr>
          <w:rStyle w:val="page number"/>
          <w:rtl w:val="0"/>
          <w:lang w:val="en-US"/>
        </w:rPr>
        <w:t xml:space="preserve">t have been allowed </w:t>
      </w:r>
      <w:r>
        <w:rPr>
          <w:rtl w:val="0"/>
        </w:rPr>
        <w:t>by</w:t>
      </w:r>
      <w:r>
        <w:rPr>
          <w:rtl w:val="0"/>
        </w:rPr>
        <w:t xml:space="preserve"> the </w:t>
      </w:r>
      <w:r>
        <w:rPr>
          <w:rtl w:val="0"/>
        </w:rPr>
        <w:t>Ten</w:t>
      </w:r>
      <w:r>
        <w:rPr>
          <w:rtl w:val="0"/>
        </w:rPr>
        <w:t xml:space="preserve"> </w:t>
      </w:r>
      <w:r>
        <w:rPr>
          <w:rtl w:val="0"/>
        </w:rPr>
        <w:t>C</w:t>
      </w:r>
      <w:r>
        <w:rPr>
          <w:rtl w:val="0"/>
        </w:rPr>
        <w:t>ommandments</w:t>
      </w:r>
      <w:r>
        <w:rPr>
          <w:rtl w:val="0"/>
        </w:rPr>
        <w:t xml:space="preserve"> </w:t>
      </w:r>
      <w:r>
        <w:rPr>
          <w:rStyle w:val="page number"/>
          <w:rtl w:val="0"/>
          <w:lang w:val="en-US"/>
        </w:rPr>
        <w:t>anyway. It wasn</w:t>
      </w:r>
      <w:r>
        <w:rPr>
          <w:rStyle w:val="page number"/>
          <w:rtl w:val="1"/>
        </w:rPr>
        <w:t>’</w:t>
      </w:r>
      <w:r>
        <w:rPr>
          <w:rStyle w:val="page number"/>
          <w:rtl w:val="0"/>
          <w:lang w:val="en-US"/>
        </w:rPr>
        <w:t>t an image of a lamb which would have reminded them of God</w:t>
      </w:r>
      <w:r>
        <w:rPr>
          <w:rStyle w:val="page number"/>
          <w:rtl w:val="1"/>
        </w:rPr>
        <w:t>’</w:t>
      </w:r>
      <w:r>
        <w:rPr>
          <w:rStyle w:val="page number"/>
          <w:rtl w:val="0"/>
          <w:lang w:val="fr-FR"/>
        </w:rPr>
        <w:t xml:space="preserve">s protection </w:t>
      </w:r>
      <w:r>
        <w:rPr>
          <w:rStyle w:val="page number"/>
          <w:rtl w:val="0"/>
          <w:lang w:val="en-US"/>
        </w:rPr>
        <w:t xml:space="preserve">for them </w:t>
      </w:r>
      <w:r>
        <w:rPr>
          <w:rStyle w:val="page number"/>
          <w:rtl w:val="0"/>
          <w:lang w:val="en-US"/>
        </w:rPr>
        <w:t>at the Passover. It wasn</w:t>
      </w:r>
      <w:r>
        <w:rPr>
          <w:rStyle w:val="page number"/>
          <w:rtl w:val="1"/>
        </w:rPr>
        <w:t>’</w:t>
      </w:r>
      <w:r>
        <w:rPr>
          <w:rStyle w:val="page number"/>
          <w:rtl w:val="0"/>
          <w:lang w:val="en-US"/>
        </w:rPr>
        <w:t>t an image of a lion, which would have reminded them of God</w:t>
      </w:r>
      <w:r>
        <w:rPr>
          <w:rStyle w:val="page number"/>
          <w:rtl w:val="1"/>
        </w:rPr>
        <w:t>’</w:t>
      </w:r>
      <w:r>
        <w:rPr>
          <w:rStyle w:val="page number"/>
          <w:rtl w:val="0"/>
          <w:lang w:val="en-US"/>
        </w:rPr>
        <w:t>s power. It was more like a mirror. They had to look upon the very symbol of evil and suffering, of human frailty and fall, to be saved from it. They had to look squarely on what they had become to be restored to who they were made to be.</w:t>
      </w:r>
    </w:p>
    <w:p>
      <w:pPr>
        <w:pStyle w:val="Body"/>
      </w:pPr>
    </w:p>
    <w:p>
      <w:pPr>
        <w:pStyle w:val="Body"/>
      </w:pPr>
      <w:r>
        <w:rPr>
          <w:rStyle w:val="page number"/>
          <w:rtl w:val="0"/>
          <w:lang w:val="en-US"/>
        </w:rPr>
        <w:t xml:space="preserve">About four years ago, the rock band O.A.R. released a song called </w:t>
      </w:r>
      <w:r>
        <w:rPr>
          <w:rFonts w:ascii="Helvetica" w:hAnsi="Helvetica"/>
          <w:i w:val="1"/>
          <w:iCs w:val="1"/>
          <w:rtl w:val="0"/>
          <w:lang w:val="en-US"/>
        </w:rPr>
        <w:t>I Go Through</w:t>
      </w:r>
      <w:r>
        <w:rPr>
          <w:rStyle w:val="page number"/>
          <w:rtl w:val="0"/>
          <w:lang w:val="en-US"/>
        </w:rPr>
        <w:t xml:space="preserve"> that has touched people in ways they don</w:t>
      </w:r>
      <w:r>
        <w:rPr>
          <w:rStyle w:val="page number"/>
          <w:rtl w:val="1"/>
        </w:rPr>
        <w:t>’</w:t>
      </w:r>
      <w:r>
        <w:rPr>
          <w:rStyle w:val="page number"/>
          <w:rtl w:val="0"/>
          <w:lang w:val="en-US"/>
        </w:rPr>
        <w:t xml:space="preserve">t fully understand. After hearing the song, one man wrote, </w:t>
      </w:r>
      <w:r>
        <w:rPr>
          <w:rStyle w:val="page number"/>
          <w:rtl w:val="1"/>
          <w:lang w:val="ar-SA" w:bidi="ar-SA"/>
        </w:rPr>
        <w:t>“</w:t>
      </w:r>
      <w:r>
        <w:rPr>
          <w:rStyle w:val="page number"/>
          <w:rtl w:val="0"/>
          <w:lang w:val="en-US"/>
        </w:rPr>
        <w:t>I'm sitting in this hospital bed, and I am extremely nervous, because my counts dropped tremendously</w:t>
      </w:r>
      <w:r>
        <w:rPr>
          <w:rStyle w:val="page number"/>
          <w:rtl w:val="0"/>
          <w:lang w:val="en-US"/>
        </w:rPr>
        <w:t>,</w:t>
      </w:r>
      <w:r>
        <w:rPr>
          <w:rStyle w:val="page number"/>
          <w:rtl w:val="0"/>
          <w:lang w:val="en-US"/>
        </w:rPr>
        <w:t xml:space="preserve"> but I can't show that to my beautiful wife and two daughters as I face a terminal illness. Yet this song, for some reason, makes me feel safe and made me smile today.</w:t>
      </w:r>
      <w:r>
        <w:rPr>
          <w:rStyle w:val="page number"/>
          <w:rtl w:val="0"/>
          <w:lang w:val="en-US"/>
        </w:rPr>
        <w:t xml:space="preserve">” </w:t>
      </w:r>
      <w:r>
        <w:rPr>
          <w:rStyle w:val="page number"/>
          <w:rtl w:val="0"/>
          <w:lang w:val="en-US"/>
        </w:rPr>
        <w:t>He wrote to the band, "</w:t>
      </w:r>
      <w:r>
        <w:rPr>
          <w:rStyle w:val="page number"/>
          <w:rtl w:val="0"/>
          <w:lang w:val="en-US"/>
        </w:rPr>
        <w:t>I hope to see you when you come play in my town. If not, hopefully on the other side.</w:t>
      </w:r>
      <w:r>
        <w:rPr>
          <w:rStyle w:val="page number"/>
          <w:rtl w:val="0"/>
        </w:rPr>
        <w:t xml:space="preserve">” </w:t>
      </w:r>
      <w:r>
        <w:rPr>
          <w:rStyle w:val="page number"/>
          <w:rtl w:val="0"/>
          <w:lang w:val="en-US"/>
        </w:rPr>
        <w:t xml:space="preserve">He signed off, </w:t>
      </w:r>
      <w:r>
        <w:rPr>
          <w:rStyle w:val="page number"/>
          <w:rtl w:val="1"/>
          <w:lang w:val="ar-SA" w:bidi="ar-SA"/>
        </w:rPr>
        <w:t>“</w:t>
      </w:r>
      <w:r>
        <w:rPr>
          <w:rStyle w:val="page number"/>
          <w:rtl w:val="0"/>
          <w:lang w:val="it-IT"/>
        </w:rPr>
        <w:t>Semper Fi.</w:t>
      </w:r>
      <w:r>
        <w:rPr>
          <w:rStyle w:val="page number"/>
          <w:rtl w:val="0"/>
        </w:rPr>
        <w:t xml:space="preserve">”  </w:t>
      </w:r>
    </w:p>
    <w:p>
      <w:pPr>
        <w:pStyle w:val="Body"/>
      </w:pPr>
    </w:p>
    <w:p>
      <w:pPr>
        <w:pStyle w:val="Body"/>
      </w:pPr>
      <w:r>
        <w:rPr>
          <w:rStyle w:val="page number"/>
          <w:rtl w:val="0"/>
          <w:lang w:val="en-US"/>
        </w:rPr>
        <w:t xml:space="preserve">The chorus is simple: </w:t>
      </w:r>
      <w:r>
        <w:rPr>
          <w:rStyle w:val="page number"/>
          <w:rtl w:val="1"/>
          <w:lang w:val="ar-SA" w:bidi="ar-SA"/>
        </w:rPr>
        <w:t>“</w:t>
      </w:r>
      <w:r>
        <w:rPr>
          <w:rStyle w:val="page number"/>
          <w:rtl w:val="0"/>
          <w:lang w:val="en-US"/>
        </w:rPr>
        <w:t>You go round and around it; you go over and under, I go through.</w:t>
      </w:r>
      <w:r>
        <w:rPr>
          <w:rStyle w:val="page number"/>
          <w:rtl w:val="0"/>
        </w:rPr>
        <w:t xml:space="preserve">” </w:t>
      </w:r>
      <w:r>
        <w:rPr>
          <w:rStyle w:val="page number"/>
          <w:rtl w:val="0"/>
          <w:lang w:val="en-US"/>
        </w:rPr>
        <w:t>When we face the hardest things in life, we can</w:t>
      </w:r>
      <w:r>
        <w:rPr>
          <w:rStyle w:val="page number"/>
          <w:rtl w:val="1"/>
        </w:rPr>
        <w:t>’</w:t>
      </w:r>
      <w:r>
        <w:rPr>
          <w:rStyle w:val="page number"/>
          <w:rtl w:val="0"/>
          <w:lang w:val="en-US"/>
        </w:rPr>
        <w:t>t keep going round and around it, over and under. We have to go through. We have to go right through it. There</w:t>
      </w:r>
      <w:r>
        <w:rPr>
          <w:rStyle w:val="page number"/>
          <w:rtl w:val="1"/>
        </w:rPr>
        <w:t>’</w:t>
      </w:r>
      <w:r>
        <w:rPr>
          <w:rStyle w:val="page number"/>
          <w:rtl w:val="0"/>
          <w:lang w:val="en-US"/>
        </w:rPr>
        <w:t>s no way around. There was no way around the sea for Israel, they had to go through. There was no way around the wilderness for Israel. They had to go through. And there was no way to go over and under the suffering they were in now. They had to go through. Lift your eyes</w:t>
      </w:r>
      <w:r>
        <w:rPr>
          <w:rStyle w:val="page number"/>
          <w:rtl w:val="0"/>
          <w:lang w:val="en-US"/>
        </w:rPr>
        <w:t>,</w:t>
      </w:r>
      <w:r>
        <w:rPr>
          <w:rStyle w:val="page number"/>
          <w:rtl w:val="0"/>
          <w:lang w:val="en-US"/>
        </w:rPr>
        <w:t xml:space="preserve"> and look right on it. And in that</w:t>
      </w:r>
      <w:r>
        <w:rPr>
          <w:rStyle w:val="page number"/>
          <w:rtl w:val="0"/>
          <w:lang w:val="en-US"/>
        </w:rPr>
        <w:t>,</w:t>
      </w:r>
      <w:r>
        <w:rPr>
          <w:rStyle w:val="page number"/>
          <w:rtl w:val="0"/>
          <w:lang w:val="en-US"/>
        </w:rPr>
        <w:t xml:space="preserve"> you will be healed. That</w:t>
      </w:r>
      <w:r>
        <w:rPr>
          <w:rStyle w:val="page number"/>
          <w:rtl w:val="1"/>
        </w:rPr>
        <w:t>’</w:t>
      </w:r>
      <w:r>
        <w:rPr>
          <w:rStyle w:val="page number"/>
          <w:rtl w:val="0"/>
          <w:lang w:val="en-US"/>
        </w:rPr>
        <w:t>s where our healing comes from so often, from looking right at the thing, right square at the thing that</w:t>
      </w:r>
      <w:r>
        <w:rPr>
          <w:rStyle w:val="page number"/>
          <w:rtl w:val="1"/>
        </w:rPr>
        <w:t>’</w:t>
      </w:r>
      <w:r>
        <w:rPr>
          <w:rStyle w:val="page number"/>
          <w:rtl w:val="0"/>
          <w:lang w:val="en-US"/>
        </w:rPr>
        <w:t>s the problem, and trusting God to see us through.</w:t>
      </w:r>
    </w:p>
    <w:p>
      <w:pPr>
        <w:pStyle w:val="Body"/>
      </w:pPr>
    </w:p>
    <w:p>
      <w:pPr>
        <w:pStyle w:val="Body"/>
      </w:pPr>
      <w:r>
        <w:rPr>
          <w:rStyle w:val="page number"/>
          <w:rtl w:val="0"/>
          <w:lang w:val="en-US"/>
        </w:rPr>
        <w:t>There</w:t>
      </w:r>
      <w:r>
        <w:rPr>
          <w:rStyle w:val="page number"/>
          <w:rtl w:val="1"/>
        </w:rPr>
        <w:t>’</w:t>
      </w:r>
      <w:r>
        <w:rPr>
          <w:rStyle w:val="page number"/>
          <w:rtl w:val="0"/>
          <w:lang w:val="en-US"/>
        </w:rPr>
        <w:t>s no going around an exam. There</w:t>
      </w:r>
      <w:r>
        <w:rPr>
          <w:rStyle w:val="page number"/>
          <w:rtl w:val="1"/>
        </w:rPr>
        <w:t>’</w:t>
      </w:r>
      <w:r>
        <w:rPr>
          <w:rStyle w:val="page number"/>
          <w:rtl w:val="0"/>
          <w:lang w:val="en-US"/>
        </w:rPr>
        <w:t>s no going around a marriage difficulty. There</w:t>
      </w:r>
      <w:r>
        <w:rPr>
          <w:rStyle w:val="page number"/>
          <w:rtl w:val="1"/>
        </w:rPr>
        <w:t>’</w:t>
      </w:r>
      <w:r>
        <w:rPr>
          <w:rStyle w:val="page number"/>
          <w:rtl w:val="0"/>
          <w:lang w:val="en-US"/>
        </w:rPr>
        <w:t xml:space="preserve">s no going over or under some of the hardest decisions in life we have to make. </w:t>
      </w:r>
      <w:r>
        <w:rPr>
          <w:rStyle w:val="page number"/>
          <w:rtl w:val="0"/>
          <w:lang w:val="en-US"/>
        </w:rPr>
        <w:t>There</w:t>
      </w:r>
      <w:r>
        <w:rPr>
          <w:rStyle w:val="page number"/>
          <w:rtl w:val="0"/>
          <w:lang w:val="en-US"/>
        </w:rPr>
        <w:t>’</w:t>
      </w:r>
      <w:r>
        <w:rPr>
          <w:rStyle w:val="page number"/>
          <w:rtl w:val="0"/>
          <w:lang w:val="en-US"/>
        </w:rPr>
        <w:t xml:space="preserve">s no going around some of the conflicts that dog our lives. </w:t>
      </w:r>
      <w:r>
        <w:rPr>
          <w:rStyle w:val="page number"/>
          <w:rtl w:val="0"/>
          <w:lang w:val="en-US"/>
        </w:rPr>
        <w:t>There</w:t>
      </w:r>
      <w:r>
        <w:rPr>
          <w:rStyle w:val="page number"/>
          <w:rtl w:val="1"/>
        </w:rPr>
        <w:t>’</w:t>
      </w:r>
      <w:r>
        <w:rPr>
          <w:rStyle w:val="page number"/>
          <w:rtl w:val="0"/>
          <w:lang w:val="en-US"/>
        </w:rPr>
        <w:t xml:space="preserve">s no going around grief. We have to go through. </w:t>
      </w:r>
    </w:p>
    <w:p>
      <w:pPr>
        <w:pStyle w:val="Body"/>
      </w:pPr>
    </w:p>
    <w:p>
      <w:pPr>
        <w:pStyle w:val="Body"/>
      </w:pPr>
      <w:r>
        <w:rPr>
          <w:rStyle w:val="page number"/>
          <w:rtl w:val="0"/>
          <w:lang w:val="en-US"/>
        </w:rPr>
        <w:t>It is this story that Jesus picks up to describe his role in our lives.  In his retelling</w:t>
      </w:r>
      <w:r>
        <w:rPr>
          <w:rStyle w:val="page number"/>
          <w:rtl w:val="0"/>
          <w:lang w:val="en-US"/>
        </w:rPr>
        <w:t xml:space="preserve"> in John 3</w:t>
      </w:r>
      <w:r>
        <w:rPr>
          <w:rStyle w:val="page number"/>
          <w:rtl w:val="0"/>
          <w:lang w:val="nl-NL"/>
        </w:rPr>
        <w:t>, he</w:t>
      </w:r>
      <w:r>
        <w:rPr>
          <w:rStyle w:val="page number"/>
          <w:rtl w:val="1"/>
        </w:rPr>
        <w:t>’</w:t>
      </w:r>
      <w:r>
        <w:rPr>
          <w:rStyle w:val="page number"/>
          <w:rtl w:val="0"/>
          <w:lang w:val="en-US"/>
        </w:rPr>
        <w:t xml:space="preserve">s not Moses </w:t>
      </w:r>
      <w:r>
        <w:rPr>
          <w:rStyle w:val="page number"/>
          <w:rtl w:val="0"/>
          <w:lang w:val="en-US"/>
        </w:rPr>
        <w:t xml:space="preserve">lifting up the image. </w:t>
      </w:r>
      <w:r>
        <w:rPr>
          <w:rStyle w:val="page number"/>
          <w:rtl w:val="0"/>
        </w:rPr>
        <w:t>He</w:t>
      </w:r>
      <w:r>
        <w:rPr>
          <w:rStyle w:val="page number"/>
          <w:rtl w:val="1"/>
        </w:rPr>
        <w:t>’</w:t>
      </w:r>
      <w:r>
        <w:rPr>
          <w:rStyle w:val="page number"/>
          <w:rtl w:val="0"/>
          <w:lang w:val="en-US"/>
        </w:rPr>
        <w:t>s not the pole in Moses</w:t>
      </w:r>
      <w:r>
        <w:rPr>
          <w:rStyle w:val="page number"/>
          <w:rtl w:val="1"/>
        </w:rPr>
        <w:t xml:space="preserve">’ </w:t>
      </w:r>
      <w:r>
        <w:rPr>
          <w:rStyle w:val="page number"/>
          <w:rtl w:val="0"/>
        </w:rPr>
        <w:t>hands. He</w:t>
      </w:r>
      <w:r>
        <w:rPr>
          <w:rStyle w:val="page number"/>
          <w:rtl w:val="1"/>
        </w:rPr>
        <w:t>’</w:t>
      </w:r>
      <w:r>
        <w:rPr>
          <w:rStyle w:val="page number"/>
          <w:rtl w:val="0"/>
          <w:lang w:val="en-US"/>
        </w:rPr>
        <w:t xml:space="preserve">s the thing that is lifted up. </w:t>
      </w:r>
      <w:r>
        <w:rPr>
          <w:rFonts w:ascii="Helvetica" w:hAnsi="Helvetica"/>
          <w:i w:val="1"/>
          <w:iCs w:val="1"/>
          <w:rtl w:val="0"/>
          <w:lang w:val="en-US"/>
        </w:rPr>
        <w:t>Just as Moses lifted the serpent</w:t>
      </w:r>
      <w:r>
        <w:rPr>
          <w:rFonts w:ascii="Helvetica" w:hAnsi="Helvetica"/>
          <w:i w:val="1"/>
          <w:iCs w:val="1"/>
          <w:rtl w:val="0"/>
          <w:lang w:val="en-US"/>
        </w:rPr>
        <w:t>,</w:t>
      </w:r>
      <w:r>
        <w:rPr>
          <w:rFonts w:ascii="Helvetica" w:hAnsi="Helvetica"/>
          <w:i w:val="1"/>
          <w:iCs w:val="1"/>
          <w:rtl w:val="0"/>
          <w:lang w:val="en-US"/>
        </w:rPr>
        <w:t xml:space="preserve"> so I must be lifted up</w:t>
      </w:r>
      <w:r>
        <w:rPr>
          <w:rStyle w:val="page number"/>
          <w:rtl w:val="0"/>
          <w:lang w:val="en-US"/>
        </w:rPr>
        <w:t xml:space="preserve">. He compares himself to the serpent. Jesus images himself lifted up as the symbol of our sin and </w:t>
      </w:r>
      <w:r>
        <w:rPr>
          <w:rStyle w:val="page number"/>
          <w:rtl w:val="0"/>
          <w:lang w:val="en-US"/>
        </w:rPr>
        <w:t xml:space="preserve">our </w:t>
      </w:r>
      <w:r>
        <w:rPr>
          <w:rStyle w:val="page number"/>
          <w:rtl w:val="0"/>
          <w:lang w:val="en-US"/>
        </w:rPr>
        <w:t xml:space="preserve">suffering. The words from the prophet Isaiah come home: </w:t>
      </w:r>
      <w:r>
        <w:rPr>
          <w:rStyle w:val="page number"/>
          <w:rtl w:val="0"/>
          <w:lang w:val="en-US"/>
        </w:rPr>
        <w:t>“</w:t>
      </w:r>
      <w:r>
        <w:rPr>
          <w:rStyle w:val="page number"/>
          <w:rtl w:val="0"/>
          <w:lang w:val="en-US"/>
        </w:rPr>
        <w:t>by his wounds we are made whole.</w:t>
      </w:r>
      <w:r>
        <w:rPr>
          <w:rStyle w:val="page number"/>
          <w:rtl w:val="0"/>
          <w:lang w:val="en-US"/>
        </w:rPr>
        <w:t>”</w:t>
      </w:r>
      <w:r>
        <w:rPr>
          <w:rStyle w:val="page number"/>
          <w:rtl w:val="0"/>
        </w:rPr>
        <w:t xml:space="preserve"> </w:t>
      </w:r>
    </w:p>
    <w:p>
      <w:pPr>
        <w:pStyle w:val="Body"/>
      </w:pPr>
    </w:p>
    <w:p>
      <w:pPr>
        <w:pStyle w:val="Body"/>
        <w:rPr>
          <w:rStyle w:val="page number"/>
        </w:rPr>
      </w:pPr>
      <w:r>
        <w:rPr>
          <w:rStyle w:val="page number"/>
          <w:rtl w:val="0"/>
          <w:lang w:val="en-US"/>
        </w:rPr>
        <w:t>When Israel looked on the bronze serpent, they looked upon the sign of their own sin</w:t>
      </w:r>
      <w:r>
        <w:rPr>
          <w:rStyle w:val="page number"/>
          <w:rtl w:val="0"/>
          <w:lang w:val="en-US"/>
        </w:rPr>
        <w:t xml:space="preserve">, </w:t>
      </w:r>
      <w:r>
        <w:rPr>
          <w:rStyle w:val="page number"/>
          <w:rtl w:val="0"/>
          <w:lang w:val="en-US"/>
        </w:rPr>
        <w:t xml:space="preserve">and </w:t>
      </w:r>
      <w:r>
        <w:rPr>
          <w:rStyle w:val="page number"/>
          <w:rtl w:val="0"/>
          <w:lang w:val="en-US"/>
        </w:rPr>
        <w:t xml:space="preserve">in that, they </w:t>
      </w:r>
      <w:r>
        <w:rPr>
          <w:rStyle w:val="page number"/>
          <w:rtl w:val="0"/>
          <w:lang w:val="en-US"/>
        </w:rPr>
        <w:t>were healed. When we look on Christ on the cross, we see the one who takes on the sin of the world. By looking on Christ crucified, we are healed of our wounded</w:t>
      </w:r>
      <w:r>
        <w:rPr>
          <w:rStyle w:val="page number"/>
          <w:rtl w:val="0"/>
          <w:lang w:val="en-US"/>
        </w:rPr>
        <w:t>-</w:t>
      </w:r>
      <w:r>
        <w:rPr>
          <w:rStyle w:val="page number"/>
          <w:rtl w:val="0"/>
          <w:lang w:val="en-US"/>
        </w:rPr>
        <w:t xml:space="preserve">ness and all that is within us that has wounded ourselves and </w:t>
      </w:r>
      <w:r>
        <w:rPr>
          <w:rStyle w:val="page number"/>
          <w:rtl w:val="0"/>
          <w:lang w:val="en-US"/>
        </w:rPr>
        <w:t xml:space="preserve">has wounded </w:t>
      </w:r>
      <w:r>
        <w:rPr>
          <w:rStyle w:val="page number"/>
          <w:rtl w:val="0"/>
          <w:lang w:val="en-US"/>
        </w:rPr>
        <w:t>others.  He is the way through. I</w:t>
      </w:r>
      <w:r>
        <w:rPr>
          <w:rStyle w:val="page number"/>
          <w:rtl w:val="1"/>
        </w:rPr>
        <w:t>’</w:t>
      </w:r>
      <w:r>
        <w:rPr>
          <w:rStyle w:val="page number"/>
          <w:rtl w:val="0"/>
          <w:lang w:val="en-US"/>
        </w:rPr>
        <w:t xml:space="preserve">m so struck by this image. </w:t>
      </w:r>
    </w:p>
    <w:p>
      <w:pPr>
        <w:pStyle w:val="Body"/>
        <w:rPr>
          <w:rStyle w:val="page number"/>
        </w:rPr>
      </w:pPr>
    </w:p>
    <w:p>
      <w:pPr>
        <w:pStyle w:val="Body"/>
      </w:pPr>
      <w:r>
        <w:rPr>
          <w:rStyle w:val="page number"/>
          <w:rtl w:val="0"/>
          <w:lang w:val="en-US"/>
        </w:rPr>
        <w:t>Elsewhere in scripture Christ is a lamb, a lion, a shepherd, the light of the world . . .each of those images for Christ is meaningful and important. Here</w:t>
      </w:r>
      <w:r>
        <w:rPr>
          <w:rStyle w:val="page number"/>
          <w:rtl w:val="0"/>
          <w:lang w:val="en-US"/>
        </w:rPr>
        <w:t>, set alongside those beautiful images of our beautiful Lord,</w:t>
      </w:r>
      <w:r>
        <w:rPr>
          <w:rStyle w:val="page number"/>
          <w:rtl w:val="0"/>
          <w:lang w:val="en-US"/>
        </w:rPr>
        <w:t xml:space="preserve"> he is imaged as the serpent lifted up for all to see and be healed. </w:t>
      </w:r>
      <w:r>
        <w:rPr>
          <w:rStyle w:val="page number"/>
          <w:rtl w:val="0"/>
          <w:lang w:val="en-US"/>
        </w:rPr>
        <w:t xml:space="preserve">Here he is imaged as the worst of us made manifest. </w:t>
      </w:r>
      <w:r>
        <w:rPr>
          <w:rStyle w:val="page number"/>
          <w:rtl w:val="0"/>
          <w:lang w:val="en-US"/>
        </w:rPr>
        <w:t>Is there any length Christ will not go to to love us? Is this the measure of God</w:t>
      </w:r>
      <w:r>
        <w:rPr>
          <w:rStyle w:val="page number"/>
          <w:rtl w:val="1"/>
        </w:rPr>
        <w:t>’</w:t>
      </w:r>
      <w:r>
        <w:rPr>
          <w:rStyle w:val="page number"/>
          <w:rtl w:val="0"/>
          <w:lang w:val="en-US"/>
        </w:rPr>
        <w:t xml:space="preserve">s love for all the world, that God gave his only son to become this, that whoever looks upon him in faith will not perish but have eternal life? Yes, thanks be to God. </w:t>
      </w:r>
      <w:r>
        <w:rPr>
          <w:rStyle w:val="page number"/>
          <w:rtl w:val="0"/>
          <w:lang w:val="en-US"/>
        </w:rPr>
        <w:t>That</w:t>
      </w:r>
      <w:r>
        <w:rPr>
          <w:rStyle w:val="page number"/>
          <w:rtl w:val="0"/>
          <w:lang w:val="en-US"/>
        </w:rPr>
        <w:t>’</w:t>
      </w:r>
      <w:r>
        <w:rPr>
          <w:rStyle w:val="page number"/>
          <w:rtl w:val="0"/>
          <w:lang w:val="en-US"/>
        </w:rPr>
        <w:t xml:space="preserve">s it. </w:t>
      </w:r>
      <w:r>
        <w:rPr>
          <w:rStyle w:val="page number"/>
          <w:rtl w:val="0"/>
          <w:lang w:val="en-US"/>
        </w:rPr>
        <w:t>There are no lengths to which Christ will not go. There is no depth of humility to which Christ will not condescend. There is nothing Christ will not do to save us including being lifted high on his cross.</w:t>
      </w:r>
    </w:p>
    <w:p>
      <w:pPr>
        <w:pStyle w:val="Body"/>
      </w:pPr>
    </w:p>
    <w:p>
      <w:pPr>
        <w:pStyle w:val="Body"/>
      </w:pPr>
      <w:r>
        <w:rPr>
          <w:rStyle w:val="page number"/>
          <w:rtl w:val="0"/>
          <w:lang w:val="en-US"/>
        </w:rPr>
        <w:t>Of course, it is not merely a bronze image of a man on the cross that we look upon. It is the very flesh of our Lord on the cross. He is no phantom, no shell of a person, no disembodied spirit; he is true God from true God</w:t>
      </w:r>
      <w:r>
        <w:rPr>
          <w:rStyle w:val="page number"/>
          <w:rtl w:val="0"/>
          <w:lang w:val="en-US"/>
        </w:rPr>
        <w:t>;</w:t>
      </w:r>
      <w:r>
        <w:rPr>
          <w:rStyle w:val="page number"/>
          <w:rtl w:val="0"/>
          <w:lang w:val="en-US"/>
        </w:rPr>
        <w:t xml:space="preserve"> fully God, fully man on the cross that we look upon and believe and are saved.</w:t>
      </w:r>
    </w:p>
    <w:p>
      <w:pPr>
        <w:pStyle w:val="Body"/>
      </w:pPr>
    </w:p>
    <w:p>
      <w:pPr>
        <w:pStyle w:val="Body"/>
        <w:rPr>
          <w:rStyle w:val="page number"/>
        </w:rPr>
      </w:pPr>
      <w:r>
        <w:rPr>
          <w:rStyle w:val="page number"/>
          <w:rtl w:val="0"/>
          <w:lang w:val="en-US"/>
        </w:rPr>
        <w:t>Christians have many many ways of remembering this. And good thing because the snakes are still all around. We have many ways of remembering this in our music. I</w:t>
      </w:r>
      <w:r>
        <w:rPr>
          <w:rStyle w:val="page number"/>
          <w:rtl w:val="1"/>
        </w:rPr>
        <w:t>’</w:t>
      </w:r>
      <w:r>
        <w:rPr>
          <w:rStyle w:val="page number"/>
          <w:rtl w:val="0"/>
          <w:lang w:val="en-US"/>
        </w:rPr>
        <w:t xml:space="preserve">m thinking of the great line from </w:t>
      </w:r>
      <w:r>
        <w:rPr>
          <w:rFonts w:ascii="Helvetica" w:hAnsi="Helvetica"/>
          <w:i w:val="1"/>
          <w:iCs w:val="1"/>
          <w:rtl w:val="0"/>
          <w:lang w:val="en-US"/>
        </w:rPr>
        <w:t>When I Survey the Wondrous Cross</w:t>
      </w:r>
      <w:r>
        <w:rPr>
          <w:rStyle w:val="page number"/>
          <w:rtl w:val="0"/>
        </w:rPr>
        <w:t xml:space="preserve">, </w:t>
      </w:r>
    </w:p>
    <w:p>
      <w:pPr>
        <w:pStyle w:val="Body"/>
        <w:ind w:left="785"/>
        <w:rPr>
          <w:rStyle w:val="page number"/>
        </w:rPr>
      </w:pPr>
      <w:r>
        <w:rPr>
          <w:rStyle w:val="page number"/>
          <w:rtl w:val="0"/>
          <w:lang w:val="en-US"/>
        </w:rPr>
        <w:t>See from His head, His hands, His feet,</w:t>
      </w:r>
      <w:r>
        <w:rPr>
          <w:rStyle w:val="page number"/>
        </w:rPr>
        <w:br w:type="textWrapping"/>
      </w:r>
      <w:r>
        <w:rPr>
          <w:rStyle w:val="page number"/>
          <w:rtl w:val="0"/>
          <w:lang w:val="en-US"/>
        </w:rPr>
        <w:t>Sorrow and love flow mingled down!</w:t>
      </w:r>
    </w:p>
    <w:p>
      <w:pPr>
        <w:pStyle w:val="Body"/>
        <w:ind w:left="785"/>
        <w:rPr>
          <w:rStyle w:val="page number"/>
        </w:rPr>
      </w:pPr>
      <w:r>
        <w:rPr>
          <w:rStyle w:val="page number"/>
          <w:rtl w:val="0"/>
          <w:lang w:val="en-US"/>
        </w:rPr>
        <w:t>Did e</w:t>
      </w:r>
      <w:r>
        <w:rPr>
          <w:rStyle w:val="page number"/>
          <w:rtl w:val="1"/>
        </w:rPr>
        <w:t>’</w:t>
      </w:r>
      <w:r>
        <w:rPr>
          <w:rStyle w:val="page number"/>
          <w:rtl w:val="0"/>
          <w:lang w:val="en-US"/>
        </w:rPr>
        <w:t>er such love and sorrow meet,</w:t>
      </w:r>
    </w:p>
    <w:p>
      <w:pPr>
        <w:pStyle w:val="Body"/>
        <w:ind w:left="785"/>
      </w:pPr>
      <w:r>
        <w:rPr>
          <w:rStyle w:val="page number"/>
          <w:rtl w:val="0"/>
          <w:lang w:val="en-US"/>
        </w:rPr>
        <w:t>Or thorns compose so rich a crown?</w:t>
      </w:r>
    </w:p>
    <w:p>
      <w:pPr>
        <w:pStyle w:val="Body"/>
      </w:pPr>
    </w:p>
    <w:p>
      <w:pPr>
        <w:pStyle w:val="Body"/>
      </w:pPr>
      <w:r>
        <w:rPr>
          <w:rStyle w:val="page number"/>
          <w:rtl w:val="0"/>
        </w:rPr>
        <w:t>I</w:t>
      </w:r>
      <w:r>
        <w:rPr>
          <w:rStyle w:val="page number"/>
          <w:rtl w:val="1"/>
        </w:rPr>
        <w:t>’</w:t>
      </w:r>
      <w:r>
        <w:rPr>
          <w:rStyle w:val="page number"/>
          <w:rtl w:val="0"/>
          <w:lang w:val="en-US"/>
        </w:rPr>
        <w:t>m thinking of Michelangelo</w:t>
      </w:r>
      <w:r>
        <w:rPr>
          <w:rStyle w:val="page number"/>
          <w:rtl w:val="1"/>
        </w:rPr>
        <w:t>’</w:t>
      </w:r>
      <w:r>
        <w:rPr>
          <w:rStyle w:val="page number"/>
          <w:rtl w:val="0"/>
          <w:lang w:val="en-US"/>
        </w:rPr>
        <w:t>s stunning pieta at St. Peter</w:t>
      </w:r>
      <w:r>
        <w:rPr>
          <w:rStyle w:val="page number"/>
          <w:rtl w:val="1"/>
        </w:rPr>
        <w:t>’</w:t>
      </w:r>
      <w:r>
        <w:rPr>
          <w:rStyle w:val="page number"/>
          <w:rtl w:val="0"/>
          <w:lang w:val="nl-NL"/>
        </w:rPr>
        <w:t>s in Rome</w:t>
      </w:r>
      <w:r>
        <w:rPr>
          <w:rStyle w:val="page number"/>
          <w:rtl w:val="0"/>
          <w:lang w:val="en-US"/>
        </w:rPr>
        <w:t>—</w:t>
      </w:r>
      <w:r>
        <w:rPr>
          <w:rStyle w:val="page number"/>
          <w:rtl w:val="0"/>
          <w:lang w:val="en-US"/>
        </w:rPr>
        <w:t>Mary tenderly cradling the lifeless body of her son; I</w:t>
      </w:r>
      <w:r>
        <w:rPr>
          <w:rStyle w:val="page number"/>
          <w:rtl w:val="1"/>
        </w:rPr>
        <w:t>’</w:t>
      </w:r>
      <w:r>
        <w:rPr>
          <w:rStyle w:val="page number"/>
          <w:rtl w:val="0"/>
          <w:lang w:val="en-US"/>
        </w:rPr>
        <w:t xml:space="preserve">m thinking of the martyrs who embody in their suffering and </w:t>
      </w:r>
      <w:r>
        <w:rPr>
          <w:rStyle w:val="page number"/>
          <w:rtl w:val="0"/>
          <w:lang w:val="en-US"/>
        </w:rPr>
        <w:t xml:space="preserve">in </w:t>
      </w:r>
      <w:r>
        <w:rPr>
          <w:rStyle w:val="page number"/>
          <w:rtl w:val="0"/>
          <w:lang w:val="en-US"/>
        </w:rPr>
        <w:t>their depths faith to the very end. I</w:t>
      </w:r>
      <w:r>
        <w:rPr>
          <w:rStyle w:val="page number"/>
          <w:rtl w:val="1"/>
        </w:rPr>
        <w:t>’</w:t>
      </w:r>
      <w:r>
        <w:rPr>
          <w:rStyle w:val="page number"/>
          <w:rtl w:val="0"/>
          <w:lang w:val="en-US"/>
        </w:rPr>
        <w:t>m also thinking, like you may be already as well, of the bread and cup set before us. We raise the bread, one loaf, that symbolizes the body of Christ</w:t>
      </w:r>
      <w:r>
        <w:rPr>
          <w:rStyle w:val="page number"/>
          <w:rtl w:val="0"/>
          <w:lang w:val="en-US"/>
        </w:rPr>
        <w:t>—</w:t>
      </w:r>
      <w:r>
        <w:rPr>
          <w:rStyle w:val="page number"/>
          <w:rtl w:val="0"/>
          <w:lang w:val="en-US"/>
        </w:rPr>
        <w:t>the beautiful, holy body of Christ. And then</w:t>
      </w:r>
      <w:r>
        <w:rPr>
          <w:rStyle w:val="page number"/>
          <w:rtl w:val="0"/>
          <w:lang w:val="en-US"/>
        </w:rPr>
        <w:t>,</w:t>
      </w:r>
      <w:r>
        <w:rPr>
          <w:rStyle w:val="page number"/>
          <w:rtl w:val="0"/>
          <w:lang w:val="en-US"/>
        </w:rPr>
        <w:t xml:space="preserve"> we break it. We tear the body of Christ in half and then we tear it in pieces one for each of us. Because we want to? No</w:t>
      </w:r>
      <w:r>
        <w:rPr>
          <w:rStyle w:val="page number"/>
          <w:rtl w:val="0"/>
          <w:lang w:val="en-US"/>
        </w:rPr>
        <w:t>,</w:t>
      </w:r>
      <w:r>
        <w:rPr>
          <w:rStyle w:val="page number"/>
          <w:rtl w:val="0"/>
          <w:lang w:val="en-US"/>
        </w:rPr>
        <w:t xml:space="preserve"> because we can</w:t>
      </w:r>
      <w:r>
        <w:rPr>
          <w:rStyle w:val="page number"/>
          <w:rtl w:val="1"/>
        </w:rPr>
        <w:t>’</w:t>
      </w:r>
      <w:r>
        <w:rPr>
          <w:rStyle w:val="page number"/>
          <w:rtl w:val="0"/>
          <w:lang w:val="en-US"/>
        </w:rPr>
        <w:t xml:space="preserve">t go around the truth. We have to go through. Jesus Christ was lifted high, crucified for us, his body broken, his blood shed for us. It is in looking upon him with the eyes of our hearts that we are healed. </w:t>
      </w:r>
    </w:p>
    <w:p>
      <w:pPr>
        <w:pStyle w:val="Body"/>
      </w:pPr>
    </w:p>
    <w:p>
      <w:pPr>
        <w:pStyle w:val="Body"/>
        <w:rPr>
          <w:rStyle w:val="page number"/>
        </w:rPr>
      </w:pPr>
      <w:r>
        <w:rPr>
          <w:rStyle w:val="page number"/>
          <w:rtl w:val="0"/>
          <w:lang w:val="en-US"/>
        </w:rPr>
        <w:t xml:space="preserve">As we come to communion today, I ask you to consider this </w:t>
      </w:r>
      <w:r>
        <w:rPr>
          <w:rStyle w:val="page number"/>
          <w:rtl w:val="0"/>
          <w:lang w:val="en-US"/>
        </w:rPr>
        <w:t xml:space="preserve">yet </w:t>
      </w:r>
      <w:r>
        <w:rPr>
          <w:rStyle w:val="page number"/>
          <w:rtl w:val="0"/>
          <w:lang w:val="en-US"/>
        </w:rPr>
        <w:t>again. To consider the gift of his sacrifice for us, that we may love him more and more, and relish in this grace. He didn</w:t>
      </w:r>
      <w:r>
        <w:rPr>
          <w:rStyle w:val="page number"/>
          <w:rtl w:val="1"/>
        </w:rPr>
        <w:t>’</w:t>
      </w:r>
      <w:r>
        <w:rPr>
          <w:rStyle w:val="page number"/>
          <w:rtl w:val="0"/>
          <w:lang w:val="en-US"/>
        </w:rPr>
        <w:t>t go around or over or under the world</w:t>
      </w:r>
      <w:r>
        <w:rPr>
          <w:rStyle w:val="page number"/>
          <w:rtl w:val="1"/>
        </w:rPr>
        <w:t>’</w:t>
      </w:r>
      <w:r>
        <w:rPr>
          <w:rStyle w:val="page number"/>
          <w:rtl w:val="0"/>
          <w:lang w:val="en-US"/>
        </w:rPr>
        <w:t xml:space="preserve">s condition. He went right through all the way to death on the cross. For us. </w:t>
      </w:r>
    </w:p>
    <w:p>
      <w:pPr>
        <w:pStyle w:val="Body"/>
        <w:rPr>
          <w:rStyle w:val="page number"/>
        </w:rPr>
      </w:pPr>
    </w:p>
    <w:p>
      <w:pPr>
        <w:pStyle w:val="Body"/>
      </w:pPr>
      <w:r>
        <w:rPr>
          <w:rStyle w:val="page number"/>
          <w:rtl w:val="0"/>
          <w:lang w:val="en-US"/>
        </w:rPr>
        <w:t>Let it be Christ in your hand, and on your lips. With an Amen and a thanks be to God, let him live in you and you in him. As you do may your faith be renewed from above as you remember that this is God</w:t>
      </w:r>
      <w:r>
        <w:rPr>
          <w:rStyle w:val="page number"/>
          <w:rtl w:val="1"/>
        </w:rPr>
        <w:t>’</w:t>
      </w:r>
      <w:r>
        <w:rPr>
          <w:rStyle w:val="page number"/>
          <w:rtl w:val="0"/>
          <w:lang w:val="en-US"/>
        </w:rPr>
        <w:t>s love</w:t>
      </w:r>
      <w:r>
        <w:rPr>
          <w:rStyle w:val="page number"/>
          <w:rtl w:val="0"/>
          <w:lang w:val="en-US"/>
        </w:rPr>
        <w:t>—</w:t>
      </w:r>
      <w:r>
        <w:rPr>
          <w:rStyle w:val="page number"/>
          <w:rtl w:val="0"/>
          <w:lang w:val="en-US"/>
        </w:rPr>
        <w:t>whoever believes will not perish but have eternal life.</w:t>
      </w:r>
    </w:p>
    <w:p>
      <w:pPr>
        <w:pStyle w:val="Body"/>
      </w:pPr>
    </w:p>
    <w:p>
      <w:pPr>
        <w:pStyle w:val="Body"/>
      </w:pPr>
      <w:r>
        <w:rPr>
          <w:rtl w:val="0"/>
        </w:rPr>
        <w:t>Amen.</w:t>
      </w:r>
    </w:p>
    <w:p>
      <w:pPr>
        <w:pStyle w:val="Body"/>
      </w:pPr>
    </w:p>
    <w:p>
      <w:pPr>
        <w:pStyle w:val="Body"/>
      </w:pPr>
    </w:p>
    <w:p>
      <w:pPr>
        <w:pStyle w:val="Body"/>
      </w:pPr>
    </w:p>
    <w:p>
      <w:pPr>
        <w:pStyle w:val="Body"/>
      </w:pPr>
      <w:r>
        <w:rPr>
          <w:rtl w:val="0"/>
        </w:rPr>
        <w:t>Copyright by Eric Howell, 2020</w:t>
      </w: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page number">
    <w:name w:val="page numbe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